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97"/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7926"/>
        <w:gridCol w:w="1634"/>
      </w:tblGrid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Единица измерения (значение показателя)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5C3" w:rsidRPr="0010409A" w:rsidRDefault="005935C3" w:rsidP="005935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IV.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1040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10409A" w:rsidRPr="00A40C23" w:rsidRDefault="0010409A" w:rsidP="0010409A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40C23">
        <w:rPr>
          <w:b w:val="0"/>
          <w:sz w:val="24"/>
          <w:szCs w:val="24"/>
        </w:rPr>
        <w:t xml:space="preserve">Муниципальная бюджетная дошкольная образовательная организация «Детский сад общеразвивающего вида №1» села Актаныш </w:t>
      </w:r>
    </w:p>
    <w:p w:rsidR="001E7F94" w:rsidRDefault="001E7F94">
      <w:pPr>
        <w:rPr>
          <w:rFonts w:ascii="Times New Roman" w:hAnsi="Times New Roman" w:cs="Times New Roman"/>
          <w:sz w:val="24"/>
          <w:szCs w:val="24"/>
        </w:rPr>
      </w:pPr>
    </w:p>
    <w:p w:rsidR="0010409A" w:rsidRDefault="0010409A">
      <w:pPr>
        <w:rPr>
          <w:rFonts w:ascii="Times New Roman" w:hAnsi="Times New Roman" w:cs="Times New Roman"/>
          <w:sz w:val="24"/>
          <w:szCs w:val="24"/>
        </w:rPr>
      </w:pPr>
    </w:p>
    <w:p w:rsidR="0010409A" w:rsidRPr="00A40C23" w:rsidRDefault="0010409A" w:rsidP="0010409A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40C23">
        <w:rPr>
          <w:b w:val="0"/>
          <w:sz w:val="24"/>
          <w:szCs w:val="24"/>
        </w:rPr>
        <w:lastRenderedPageBreak/>
        <w:t>Муниципальн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бюджетн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дошкольн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образовательн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учреждение</w:t>
      </w:r>
      <w:r w:rsidRPr="00A40C23">
        <w:rPr>
          <w:b w:val="0"/>
          <w:sz w:val="24"/>
          <w:szCs w:val="24"/>
        </w:rPr>
        <w:t xml:space="preserve"> «Детс</w:t>
      </w:r>
      <w:r>
        <w:rPr>
          <w:b w:val="0"/>
          <w:sz w:val="24"/>
          <w:szCs w:val="24"/>
        </w:rPr>
        <w:t>кий сад общеразвивающего вида №2</w:t>
      </w:r>
      <w:r w:rsidRPr="00A40C23">
        <w:rPr>
          <w:b w:val="0"/>
          <w:sz w:val="24"/>
          <w:szCs w:val="24"/>
        </w:rPr>
        <w:t xml:space="preserve">» села Актаныш </w:t>
      </w:r>
    </w:p>
    <w:tbl>
      <w:tblPr>
        <w:tblpPr w:leftFromText="180" w:rightFromText="180" w:vertAnchor="page" w:horzAnchor="margin" w:tblpXSpec="center" w:tblpY="2097"/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7926"/>
        <w:gridCol w:w="1634"/>
      </w:tblGrid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Единица измерения (значение показателя)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IV.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10409A" w:rsidRPr="0010409A" w:rsidTr="001040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</w:tbl>
    <w:p w:rsidR="0010409A" w:rsidRDefault="0010409A">
      <w:pPr>
        <w:rPr>
          <w:rFonts w:ascii="Times New Roman" w:hAnsi="Times New Roman" w:cs="Times New Roman"/>
          <w:sz w:val="24"/>
          <w:szCs w:val="24"/>
        </w:rPr>
      </w:pPr>
    </w:p>
    <w:p w:rsidR="0010409A" w:rsidRDefault="0010409A">
      <w:pPr>
        <w:rPr>
          <w:rFonts w:ascii="Times New Roman" w:hAnsi="Times New Roman" w:cs="Times New Roman"/>
          <w:sz w:val="24"/>
          <w:szCs w:val="24"/>
        </w:rPr>
      </w:pPr>
    </w:p>
    <w:p w:rsidR="0010409A" w:rsidRPr="00A40C23" w:rsidRDefault="0010409A" w:rsidP="0010409A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40C23">
        <w:rPr>
          <w:b w:val="0"/>
          <w:sz w:val="24"/>
          <w:szCs w:val="24"/>
        </w:rPr>
        <w:lastRenderedPageBreak/>
        <w:t>Муниципальн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бюджетн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дошкольн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образовательн</w:t>
      </w:r>
      <w:r>
        <w:rPr>
          <w:b w:val="0"/>
          <w:sz w:val="24"/>
          <w:szCs w:val="24"/>
        </w:rPr>
        <w:t>ое</w:t>
      </w:r>
      <w:r w:rsidRPr="00A40C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учреждение</w:t>
      </w:r>
      <w:r w:rsidRPr="00A40C23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Новоалимовский детский сад»</w:t>
      </w:r>
    </w:p>
    <w:tbl>
      <w:tblPr>
        <w:tblpPr w:leftFromText="180" w:rightFromText="180" w:vertAnchor="page" w:horzAnchor="margin" w:tblpXSpec="center" w:tblpY="2097"/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7926"/>
        <w:gridCol w:w="1634"/>
      </w:tblGrid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Единица измерения (значение показателя)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IV.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1040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5935C3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44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409A" w:rsidRPr="0010409A" w:rsidTr="004519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10409A" w:rsidP="0045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9A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09A" w:rsidRPr="0010409A" w:rsidRDefault="00F244B2" w:rsidP="00451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10409A" w:rsidRPr="001E7F94" w:rsidRDefault="0010409A" w:rsidP="0010409A">
      <w:pPr>
        <w:rPr>
          <w:rFonts w:ascii="Times New Roman" w:hAnsi="Times New Roman" w:cs="Times New Roman"/>
          <w:sz w:val="24"/>
          <w:szCs w:val="24"/>
        </w:rPr>
      </w:pPr>
    </w:p>
    <w:p w:rsidR="0010409A" w:rsidRDefault="0010409A">
      <w:pPr>
        <w:rPr>
          <w:rFonts w:ascii="Times New Roman" w:hAnsi="Times New Roman" w:cs="Times New Roman"/>
          <w:sz w:val="24"/>
          <w:szCs w:val="24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1B6B2F" w:rsidRPr="00EF4F9C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9C">
        <w:rPr>
          <w:rFonts w:ascii="Times New Roman" w:hAnsi="Times New Roman" w:cs="Times New Roman"/>
          <w:b/>
          <w:sz w:val="24"/>
          <w:szCs w:val="24"/>
          <w:u w:val="single"/>
        </w:rPr>
        <w:t>«Актанышская средняя общеобразовательная школа № 1»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ИНН 1604005902 ОГРН 1031635202961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92%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90%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99%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88%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95%</w:t>
            </w:r>
          </w:p>
        </w:tc>
      </w:tr>
    </w:tbl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1B6B2F" w:rsidRPr="00EF4F9C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9C">
        <w:rPr>
          <w:rFonts w:ascii="Times New Roman" w:hAnsi="Times New Roman" w:cs="Times New Roman"/>
          <w:b/>
          <w:sz w:val="24"/>
          <w:szCs w:val="24"/>
          <w:u w:val="single"/>
        </w:rPr>
        <w:t>«Актанышская средняя общеобразовательная школа № 2 с углубленным изучением отдельных предметов»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ИНН 1604003648 ОГРН 1051605556653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</w:t>
            </w:r>
            <w:r w:rsidRPr="00EF4F9C">
              <w:rPr>
                <w:rFonts w:ascii="Times New Roman" w:hAnsi="Times New Roman" w:cs="Times New Roman"/>
              </w:rPr>
              <w:lastRenderedPageBreak/>
              <w:t xml:space="preserve">ограниченными возможностями здоровья и инвалидов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90%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87%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98%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89%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95%</w:t>
            </w:r>
          </w:p>
        </w:tc>
      </w:tr>
    </w:tbl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0C63AE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0C63AE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и дошкольное образовательное учреждение</w:t>
      </w:r>
    </w:p>
    <w:p w:rsidR="001B6B2F" w:rsidRPr="00EF4F9C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9C">
        <w:rPr>
          <w:rFonts w:ascii="Times New Roman" w:hAnsi="Times New Roman" w:cs="Times New Roman"/>
          <w:b/>
          <w:sz w:val="24"/>
          <w:szCs w:val="24"/>
          <w:u w:val="single"/>
        </w:rPr>
        <w:t>«Аишевская начальная школа-детский сад»</w:t>
      </w:r>
    </w:p>
    <w:p w:rsidR="001B6B2F" w:rsidRPr="000C63AE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0C63AE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0C63AE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0C63AE">
        <w:rPr>
          <w:rFonts w:ascii="Times New Roman" w:hAnsi="Times New Roman" w:cs="Times New Roman"/>
          <w:sz w:val="20"/>
          <w:szCs w:val="20"/>
        </w:rPr>
        <w:t>ИНН 1604005684 ОГРН 1031635202059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0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0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83%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79%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0C63A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68%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75%</w:t>
            </w:r>
          </w:p>
        </w:tc>
      </w:tr>
      <w:tr w:rsidR="001B6B2F" w:rsidRPr="000C63AE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0C63AE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B2F" w:rsidRPr="000C63AE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3AE">
              <w:rPr>
                <w:rFonts w:ascii="Times New Roman" w:hAnsi="Times New Roman" w:cs="Times New Roman"/>
              </w:rPr>
              <w:t>73%</w:t>
            </w:r>
          </w:p>
        </w:tc>
      </w:tr>
    </w:tbl>
    <w:p w:rsidR="001B6B2F" w:rsidRPr="000C63AE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1B6B2F" w:rsidRPr="00EF4F9C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9C">
        <w:rPr>
          <w:rFonts w:ascii="Times New Roman" w:hAnsi="Times New Roman" w:cs="Times New Roman"/>
          <w:b/>
          <w:sz w:val="24"/>
          <w:szCs w:val="24"/>
          <w:u w:val="single"/>
        </w:rPr>
        <w:t>«Новоалимовская основная общеобразовательная школа»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ИНН 1604005814 ОГРН 1031635202653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89%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92%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81%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89%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97%</w:t>
            </w:r>
          </w:p>
        </w:tc>
      </w:tr>
    </w:tbl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1B6B2F" w:rsidRPr="00EF4F9C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9C">
        <w:rPr>
          <w:rFonts w:ascii="Times New Roman" w:hAnsi="Times New Roman" w:cs="Times New Roman"/>
          <w:b/>
          <w:sz w:val="24"/>
          <w:szCs w:val="24"/>
          <w:u w:val="single"/>
        </w:rPr>
        <w:t>«Сафаровская средняя общеобразовательная школа»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ИНН 1604005807 ОГРН 1031635202610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90%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89%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84%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90%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91%</w:t>
            </w:r>
          </w:p>
        </w:tc>
      </w:tr>
    </w:tbl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1B6B2F" w:rsidRPr="00EF4F9C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9C">
        <w:rPr>
          <w:rFonts w:ascii="Times New Roman" w:hAnsi="Times New Roman" w:cs="Times New Roman"/>
          <w:b/>
          <w:sz w:val="24"/>
          <w:szCs w:val="24"/>
          <w:u w:val="single"/>
        </w:rPr>
        <w:t>«Тлякеевская основная общеобразовательная школа»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ИНН 1604005765 ОГРН 1031635202477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78%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87%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81%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88%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98%</w:t>
            </w:r>
          </w:p>
        </w:tc>
      </w:tr>
    </w:tbl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Default="001B6B2F" w:rsidP="001B6B2F">
      <w:pPr>
        <w:rPr>
          <w:rFonts w:ascii="Times New Roman" w:hAnsi="Times New Roman" w:cs="Times New Roman"/>
          <w:sz w:val="20"/>
          <w:szCs w:val="20"/>
        </w:rPr>
      </w:pP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</w:t>
      </w:r>
      <w:r w:rsidRPr="00EF4F9C">
        <w:rPr>
          <w:rFonts w:ascii="Times New Roman" w:hAnsi="Times New Roman" w:cs="Times New Roman"/>
          <w:sz w:val="20"/>
          <w:szCs w:val="20"/>
        </w:rPr>
        <w:t>униципальное бюджетное общеобразовательное учреждение</w:t>
      </w:r>
    </w:p>
    <w:p w:rsidR="001B6B2F" w:rsidRPr="004E0E44" w:rsidRDefault="001B6B2F" w:rsidP="001B6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E44">
        <w:rPr>
          <w:rFonts w:ascii="Times New Roman" w:hAnsi="Times New Roman" w:cs="Times New Roman"/>
          <w:b/>
          <w:sz w:val="24"/>
          <w:szCs w:val="24"/>
          <w:u w:val="single"/>
        </w:rPr>
        <w:t>«Уразаевская основная общеобразовательная школа»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Актанышского муниципального района Республики Татарстан</w:t>
      </w:r>
    </w:p>
    <w:p w:rsidR="001B6B2F" w:rsidRPr="00EF4F9C" w:rsidRDefault="001B6B2F" w:rsidP="001B6B2F">
      <w:pPr>
        <w:rPr>
          <w:rFonts w:ascii="Times New Roman" w:hAnsi="Times New Roman" w:cs="Times New Roman"/>
          <w:sz w:val="20"/>
          <w:szCs w:val="20"/>
        </w:rPr>
      </w:pPr>
      <w:r w:rsidRPr="00EF4F9C">
        <w:rPr>
          <w:rFonts w:ascii="Times New Roman" w:hAnsi="Times New Roman" w:cs="Times New Roman"/>
          <w:sz w:val="20"/>
          <w:szCs w:val="20"/>
        </w:rPr>
        <w:t>ИНН 1604005758 ОГРН 1031635202411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 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0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7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lastRenderedPageBreak/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87%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91%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EF4F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88%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92%</w:t>
            </w:r>
          </w:p>
        </w:tc>
      </w:tr>
      <w:tr w:rsidR="001B6B2F" w:rsidRPr="00EF4F9C" w:rsidTr="00DF30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B2F" w:rsidRPr="00EF4F9C" w:rsidRDefault="001B6B2F" w:rsidP="00DF3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9C">
              <w:rPr>
                <w:rFonts w:ascii="Times New Roman" w:hAnsi="Times New Roman" w:cs="Times New Roman"/>
              </w:rPr>
              <w:t>95%</w:t>
            </w:r>
          </w:p>
        </w:tc>
      </w:tr>
    </w:tbl>
    <w:p w:rsidR="001B6B2F" w:rsidRPr="001E7F94" w:rsidRDefault="001B6B2F" w:rsidP="001B6B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B2F" w:rsidRPr="001E7F94" w:rsidSect="00F8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FED"/>
    <w:multiLevelType w:val="hybridMultilevel"/>
    <w:tmpl w:val="7D7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C7D5E"/>
    <w:rsid w:val="0010409A"/>
    <w:rsid w:val="001B6B2F"/>
    <w:rsid w:val="001E7C9E"/>
    <w:rsid w:val="001E7F94"/>
    <w:rsid w:val="005935C3"/>
    <w:rsid w:val="005C7D5E"/>
    <w:rsid w:val="00F244B2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0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0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6951</Words>
  <Characters>39622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Пользователь</cp:lastModifiedBy>
  <cp:revision>3</cp:revision>
  <dcterms:created xsi:type="dcterms:W3CDTF">2019-03-04T14:45:00Z</dcterms:created>
  <dcterms:modified xsi:type="dcterms:W3CDTF">2019-03-05T07:58:00Z</dcterms:modified>
</cp:coreProperties>
</file>